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0EB6" w:rsidRDefault="00530EB6">
      <w:pPr>
        <w:rPr>
          <w:sz w:val="2"/>
          <w:szCs w:val="2"/>
        </w:rPr>
      </w:pPr>
    </w:p>
    <w:p w:rsidR="00530EB6" w:rsidRPr="00D276B7" w:rsidRDefault="00D276B7" w:rsidP="00D276B7">
      <w:pPr>
        <w:pStyle w:val="Heading10"/>
        <w:shd w:val="clear" w:color="auto" w:fill="auto"/>
        <w:spacing w:after="57" w:line="440" w:lineRule="exact"/>
        <w:jc w:val="left"/>
        <w:rPr>
          <w:lang w:val="ru-RU"/>
        </w:rPr>
      </w:pPr>
      <w:r w:rsidRPr="00D276B7">
        <w:rPr>
          <w:rStyle w:val="Heading11"/>
          <w:u w:val="none"/>
          <w:lang w:val="ru-RU"/>
        </w:rPr>
        <w:t xml:space="preserve">        </w:t>
      </w:r>
      <w:r>
        <w:rPr>
          <w:rStyle w:val="Heading11"/>
          <w:u w:val="none"/>
          <w:lang w:val="ru-RU"/>
        </w:rPr>
        <w:t xml:space="preserve">   </w:t>
      </w:r>
      <w:r w:rsidRPr="00D276B7">
        <w:rPr>
          <w:rStyle w:val="Heading11"/>
          <w:u w:val="none"/>
          <w:lang w:val="ru-RU"/>
        </w:rPr>
        <w:t xml:space="preserve"> Консультация для родителей</w:t>
      </w:r>
    </w:p>
    <w:p w:rsidR="00530EB6" w:rsidRPr="00D276B7" w:rsidRDefault="00ED5A88" w:rsidP="00D276B7">
      <w:pPr>
        <w:pStyle w:val="Heading20"/>
        <w:shd w:val="clear" w:color="auto" w:fill="auto"/>
        <w:spacing w:before="0"/>
        <w:rPr>
          <w:color w:val="0070C0"/>
        </w:rPr>
      </w:pPr>
      <w:bookmarkStart w:id="0" w:name="bookmark1"/>
      <w:r w:rsidRPr="00D276B7">
        <w:rPr>
          <w:color w:val="0070C0"/>
        </w:rPr>
        <w:t>Тема:</w:t>
      </w:r>
      <w:bookmarkStart w:id="1" w:name="bookmark2"/>
      <w:bookmarkEnd w:id="0"/>
      <w:r w:rsidR="00D276B7">
        <w:rPr>
          <w:color w:val="0070C0"/>
          <w:lang w:val="ru-RU"/>
        </w:rPr>
        <w:t xml:space="preserve"> </w:t>
      </w:r>
      <w:bookmarkStart w:id="2" w:name="_GoBack"/>
      <w:bookmarkEnd w:id="2"/>
      <w:r w:rsidRPr="00D276B7">
        <w:rPr>
          <w:color w:val="0070C0"/>
        </w:rPr>
        <w:t>«Развитие движений пальцев рук как средство развития речи».</w:t>
      </w:r>
      <w:bookmarkEnd w:id="1"/>
    </w:p>
    <w:p w:rsidR="00530EB6" w:rsidRPr="00D276B7" w:rsidRDefault="00ED5A88" w:rsidP="00D276B7">
      <w:pPr>
        <w:pStyle w:val="1"/>
        <w:shd w:val="clear" w:color="auto" w:fill="auto"/>
        <w:spacing w:before="0" w:line="276" w:lineRule="auto"/>
        <w:ind w:left="20" w:right="20"/>
        <w:rPr>
          <w:sz w:val="28"/>
          <w:szCs w:val="28"/>
        </w:rPr>
      </w:pPr>
      <w:r w:rsidRPr="00D276B7">
        <w:rPr>
          <w:sz w:val="28"/>
          <w:szCs w:val="28"/>
        </w:rPr>
        <w:t>Организовать движение для мелкой мускулатуры рук, без продуктивной деятельности недостаточно, пропадает интерес, недостаточно формируется мотивационная сфера с возрастом детей. Основной задачей моей работы было развитие познавательных интересов личности.</w:t>
      </w:r>
    </w:p>
    <w:p w:rsidR="00530EB6" w:rsidRPr="00D276B7" w:rsidRDefault="00ED5A88" w:rsidP="00D276B7">
      <w:pPr>
        <w:pStyle w:val="1"/>
        <w:shd w:val="clear" w:color="auto" w:fill="auto"/>
        <w:spacing w:before="0" w:line="276" w:lineRule="auto"/>
        <w:ind w:left="20" w:right="20"/>
        <w:rPr>
          <w:sz w:val="28"/>
          <w:szCs w:val="28"/>
        </w:rPr>
      </w:pPr>
      <w:r w:rsidRPr="00D276B7">
        <w:rPr>
          <w:sz w:val="28"/>
          <w:szCs w:val="28"/>
        </w:rPr>
        <w:t>Нормальное развитие речи ребёнка теснейшим образом связано с развитием движений пальцев рук. Давно известна зависимость речи от степени подвижности пальцев рук - в виду близости расположения речевых и двигательных зон в коре головного мозга. Возбуждение, возникающее в двигательной области коры в больших полушарий, передаётся на центры речевой моторной зоны и стимулирует артикуляцию. Мелкая моторика рук взаимодействует с такими высшими свойствами сознания как внимание, мышление, воображение, наблюдательность, зрительная и двигательная память, речь. Развитие навыков мелкой моторики важно ещё и потому, что всякая дальнейшая жизнь ребёнка потребует использования</w:t>
      </w:r>
    </w:p>
    <w:p w:rsidR="00530EB6" w:rsidRPr="00D276B7" w:rsidRDefault="00ED5A88" w:rsidP="00D276B7">
      <w:pPr>
        <w:pStyle w:val="1"/>
        <w:shd w:val="clear" w:color="auto" w:fill="auto"/>
        <w:spacing w:before="0" w:line="276" w:lineRule="auto"/>
        <w:ind w:left="40" w:right="40" w:firstLine="0"/>
        <w:rPr>
          <w:sz w:val="28"/>
          <w:szCs w:val="28"/>
        </w:rPr>
      </w:pPr>
      <w:r w:rsidRPr="00D276B7">
        <w:rPr>
          <w:sz w:val="28"/>
          <w:szCs w:val="28"/>
        </w:rPr>
        <w:t>точных, координированных движений кистей и пальцев, которые необходимы, чтобы одеваться, рисовать и писать, а так же выполнять множество разнообразных бытовых и учебных действий.</w:t>
      </w:r>
    </w:p>
    <w:p w:rsidR="00530EB6" w:rsidRPr="00D276B7" w:rsidRDefault="00ED5A88" w:rsidP="00D276B7">
      <w:pPr>
        <w:pStyle w:val="1"/>
        <w:shd w:val="clear" w:color="auto" w:fill="auto"/>
        <w:spacing w:before="0" w:line="276" w:lineRule="auto"/>
        <w:ind w:left="40" w:right="40" w:firstLine="1000"/>
        <w:rPr>
          <w:sz w:val="28"/>
          <w:szCs w:val="28"/>
        </w:rPr>
      </w:pPr>
      <w:r w:rsidRPr="00D276B7">
        <w:rPr>
          <w:sz w:val="28"/>
          <w:szCs w:val="28"/>
        </w:rPr>
        <w:t>Работа по развитию движения рук должна проводиться регулярно, только тогда будет достигнут наибольший эффект от упражнений, задания должны приносить ребёнку радость, не допускать скуку и переутомление. Малышам упражнения даются в более упрощенном варианте, доступном их возрасту. Более старшим детям задание нужно усложнять. Очень важной частью работы по развитию детской моторики являются «пальчиковые игры». Игры эти очень эмоциональные, увлекательные, способствуют развитию речи, творческой деятельности. «Пальчиковые игры» как бы отображают реальность окружающего мира - предметы, животных, людей, их деятельность, явления природы. Очень важны эти игры для развития творчества детей. Если ребёнок усвоит какую-нибудь одну пальчиковую игру, он обязательно будет стараться придумать новую инсценировку для других стишков и песенок. 3-х летние малыши осваивают игры, которые проводятся двумя руками. Н: одна рука изображает домик, а другая - кошку, вбегающую в этот домик. 4-х летние дошкольники могут играть в эти игры, используя</w:t>
      </w:r>
      <w:r w:rsidR="00D276B7">
        <w:rPr>
          <w:sz w:val="28"/>
          <w:szCs w:val="28"/>
          <w:lang w:val="ru-RU"/>
        </w:rPr>
        <w:t xml:space="preserve"> </w:t>
      </w:r>
      <w:r w:rsidRPr="00D276B7">
        <w:rPr>
          <w:sz w:val="28"/>
          <w:szCs w:val="28"/>
        </w:rPr>
        <w:t xml:space="preserve">несколько событий, сменяющих друг друга. Старшим детям можно предложить оформить игры </w:t>
      </w:r>
      <w:r w:rsidRPr="00D276B7">
        <w:rPr>
          <w:sz w:val="28"/>
          <w:szCs w:val="28"/>
        </w:rPr>
        <w:lastRenderedPageBreak/>
        <w:t>разнообразным реквизитом - мелкими предметами, домиками, шариками, кубиками и т.д.</w:t>
      </w:r>
    </w:p>
    <w:p w:rsidR="00530EB6" w:rsidRPr="00D276B7" w:rsidRDefault="00ED5A88" w:rsidP="00D276B7">
      <w:pPr>
        <w:pStyle w:val="Bodytext20"/>
        <w:shd w:val="clear" w:color="auto" w:fill="auto"/>
        <w:spacing w:line="276" w:lineRule="auto"/>
        <w:ind w:left="40" w:right="20" w:firstLine="1160"/>
        <w:rPr>
          <w:sz w:val="28"/>
          <w:szCs w:val="28"/>
        </w:rPr>
      </w:pPr>
      <w:r w:rsidRPr="00D276B7">
        <w:rPr>
          <w:sz w:val="28"/>
          <w:szCs w:val="28"/>
        </w:rPr>
        <w:t>Детям дошкольного возраста рекомендуется специальный дидактический материал, состоящий из многочисленных упражнений:</w:t>
      </w:r>
    </w:p>
    <w:p w:rsidR="00530EB6" w:rsidRPr="00D276B7" w:rsidRDefault="00ED5A88" w:rsidP="00D276B7">
      <w:pPr>
        <w:pStyle w:val="Bodytext20"/>
        <w:numPr>
          <w:ilvl w:val="0"/>
          <w:numId w:val="1"/>
        </w:numPr>
        <w:shd w:val="clear" w:color="auto" w:fill="auto"/>
        <w:tabs>
          <w:tab w:val="left" w:pos="448"/>
        </w:tabs>
        <w:spacing w:line="276" w:lineRule="auto"/>
        <w:ind w:left="40" w:right="20"/>
        <w:rPr>
          <w:sz w:val="28"/>
          <w:szCs w:val="28"/>
        </w:rPr>
      </w:pPr>
      <w:r w:rsidRPr="00D276B7">
        <w:rPr>
          <w:sz w:val="28"/>
          <w:szCs w:val="28"/>
        </w:rPr>
        <w:t>Наборы колец разной величины для нанизывания их на стержень.</w:t>
      </w:r>
    </w:p>
    <w:p w:rsidR="00530EB6" w:rsidRPr="00D276B7" w:rsidRDefault="00ED5A88" w:rsidP="00D276B7">
      <w:pPr>
        <w:pStyle w:val="Bodytext20"/>
        <w:numPr>
          <w:ilvl w:val="0"/>
          <w:numId w:val="1"/>
        </w:numPr>
        <w:shd w:val="clear" w:color="auto" w:fill="auto"/>
        <w:tabs>
          <w:tab w:val="left" w:pos="333"/>
        </w:tabs>
        <w:spacing w:line="276" w:lineRule="auto"/>
        <w:ind w:left="40"/>
        <w:rPr>
          <w:sz w:val="28"/>
          <w:szCs w:val="28"/>
        </w:rPr>
      </w:pPr>
      <w:r w:rsidRPr="00D276B7">
        <w:rPr>
          <w:sz w:val="28"/>
          <w:szCs w:val="28"/>
        </w:rPr>
        <w:t>Цветные клубочки ниток для перематывания.</w:t>
      </w:r>
    </w:p>
    <w:p w:rsidR="00530EB6" w:rsidRPr="00D276B7" w:rsidRDefault="00ED5A88" w:rsidP="00D276B7">
      <w:pPr>
        <w:pStyle w:val="Bodytext20"/>
        <w:numPr>
          <w:ilvl w:val="0"/>
          <w:numId w:val="1"/>
        </w:numPr>
        <w:shd w:val="clear" w:color="auto" w:fill="auto"/>
        <w:tabs>
          <w:tab w:val="left" w:pos="419"/>
        </w:tabs>
        <w:spacing w:line="276" w:lineRule="auto"/>
        <w:ind w:left="40" w:right="20"/>
        <w:rPr>
          <w:sz w:val="28"/>
          <w:szCs w:val="28"/>
        </w:rPr>
      </w:pPr>
      <w:r w:rsidRPr="00D276B7">
        <w:rPr>
          <w:sz w:val="28"/>
          <w:szCs w:val="28"/>
        </w:rPr>
        <w:t>Деревянные игрушки (собрать пирамидку, матрёшку, сложить поезд, стульчик, домик и т.д.)</w:t>
      </w:r>
    </w:p>
    <w:p w:rsidR="00530EB6" w:rsidRPr="00D276B7" w:rsidRDefault="00ED5A88" w:rsidP="00D276B7">
      <w:pPr>
        <w:pStyle w:val="Bodytext20"/>
        <w:numPr>
          <w:ilvl w:val="0"/>
          <w:numId w:val="1"/>
        </w:numPr>
        <w:shd w:val="clear" w:color="auto" w:fill="auto"/>
        <w:tabs>
          <w:tab w:val="left" w:pos="246"/>
        </w:tabs>
        <w:spacing w:line="276" w:lineRule="auto"/>
        <w:ind w:left="40"/>
        <w:rPr>
          <w:sz w:val="28"/>
          <w:szCs w:val="28"/>
        </w:rPr>
      </w:pPr>
      <w:r w:rsidRPr="00D276B7">
        <w:rPr>
          <w:sz w:val="28"/>
          <w:szCs w:val="28"/>
        </w:rPr>
        <w:t>Наборы пористых губок.</w:t>
      </w:r>
    </w:p>
    <w:p w:rsidR="00530EB6" w:rsidRPr="00D276B7" w:rsidRDefault="00ED5A88" w:rsidP="00D276B7">
      <w:pPr>
        <w:pStyle w:val="Bodytext20"/>
        <w:numPr>
          <w:ilvl w:val="0"/>
          <w:numId w:val="1"/>
        </w:numPr>
        <w:shd w:val="clear" w:color="auto" w:fill="auto"/>
        <w:tabs>
          <w:tab w:val="left" w:pos="242"/>
        </w:tabs>
        <w:spacing w:line="276" w:lineRule="auto"/>
        <w:ind w:left="40"/>
        <w:rPr>
          <w:sz w:val="28"/>
          <w:szCs w:val="28"/>
        </w:rPr>
      </w:pPr>
      <w:r w:rsidRPr="00D276B7">
        <w:rPr>
          <w:sz w:val="28"/>
          <w:szCs w:val="28"/>
        </w:rPr>
        <w:t>Мазанка по возрастающей сложности.</w:t>
      </w:r>
    </w:p>
    <w:p w:rsidR="00530EB6" w:rsidRPr="00D276B7" w:rsidRDefault="00ED5A88" w:rsidP="00D276B7">
      <w:pPr>
        <w:pStyle w:val="Bodytext20"/>
        <w:numPr>
          <w:ilvl w:val="0"/>
          <w:numId w:val="1"/>
        </w:numPr>
        <w:shd w:val="clear" w:color="auto" w:fill="auto"/>
        <w:tabs>
          <w:tab w:val="left" w:pos="318"/>
        </w:tabs>
        <w:spacing w:line="276" w:lineRule="auto"/>
        <w:ind w:left="40" w:right="20"/>
        <w:rPr>
          <w:sz w:val="28"/>
          <w:szCs w:val="28"/>
        </w:rPr>
      </w:pPr>
      <w:r w:rsidRPr="00D276B7">
        <w:rPr>
          <w:sz w:val="28"/>
          <w:szCs w:val="28"/>
        </w:rPr>
        <w:t>Пособие по застегиванию пуговиц различной величины, кнопок, крючков.</w:t>
      </w:r>
    </w:p>
    <w:p w:rsidR="00530EB6" w:rsidRPr="00D276B7" w:rsidRDefault="00ED5A88" w:rsidP="00D276B7">
      <w:pPr>
        <w:pStyle w:val="Bodytext20"/>
        <w:shd w:val="clear" w:color="auto" w:fill="auto"/>
        <w:spacing w:line="276" w:lineRule="auto"/>
        <w:ind w:left="40" w:right="340"/>
        <w:jc w:val="left"/>
        <w:rPr>
          <w:sz w:val="28"/>
          <w:szCs w:val="28"/>
        </w:rPr>
      </w:pPr>
      <w:r w:rsidRPr="00D276B7">
        <w:rPr>
          <w:sz w:val="28"/>
          <w:szCs w:val="28"/>
        </w:rPr>
        <w:t>-Наборы верёвочек различной толщины для завязывания и развязывания узелков.</w:t>
      </w:r>
    </w:p>
    <w:p w:rsidR="00530EB6" w:rsidRPr="00D276B7" w:rsidRDefault="00ED5A88" w:rsidP="00D276B7">
      <w:pPr>
        <w:pStyle w:val="Bodytext20"/>
        <w:numPr>
          <w:ilvl w:val="0"/>
          <w:numId w:val="1"/>
        </w:numPr>
        <w:shd w:val="clear" w:color="auto" w:fill="auto"/>
        <w:tabs>
          <w:tab w:val="left" w:pos="544"/>
        </w:tabs>
        <w:spacing w:line="276" w:lineRule="auto"/>
        <w:ind w:left="40" w:right="20"/>
        <w:rPr>
          <w:sz w:val="28"/>
          <w:szCs w:val="28"/>
        </w:rPr>
      </w:pPr>
      <w:r w:rsidRPr="00D276B7">
        <w:rPr>
          <w:sz w:val="28"/>
          <w:szCs w:val="28"/>
        </w:rPr>
        <w:t>Наборы мелких игрушек для развития тактильного восприятия.</w:t>
      </w:r>
    </w:p>
    <w:p w:rsidR="00530EB6" w:rsidRPr="00D276B7" w:rsidRDefault="00ED5A88" w:rsidP="00D276B7">
      <w:pPr>
        <w:pStyle w:val="Bodytext20"/>
        <w:shd w:val="clear" w:color="auto" w:fill="auto"/>
        <w:spacing w:line="276" w:lineRule="auto"/>
        <w:ind w:left="40" w:right="20" w:firstLine="520"/>
        <w:rPr>
          <w:sz w:val="28"/>
          <w:szCs w:val="28"/>
        </w:rPr>
      </w:pPr>
      <w:r w:rsidRPr="00D276B7">
        <w:rPr>
          <w:sz w:val="28"/>
          <w:szCs w:val="28"/>
        </w:rPr>
        <w:t>Дощечки с накатанным слоем пластилина для выкладывания узоров из мелких камешков крупы.</w:t>
      </w:r>
    </w:p>
    <w:p w:rsidR="00530EB6" w:rsidRPr="00D276B7" w:rsidRDefault="00ED5A88" w:rsidP="00D276B7">
      <w:pPr>
        <w:pStyle w:val="Bodytext20"/>
        <w:numPr>
          <w:ilvl w:val="0"/>
          <w:numId w:val="1"/>
        </w:numPr>
        <w:shd w:val="clear" w:color="auto" w:fill="auto"/>
        <w:tabs>
          <w:tab w:val="left" w:pos="246"/>
        </w:tabs>
        <w:spacing w:line="276" w:lineRule="auto"/>
        <w:ind w:left="40"/>
        <w:rPr>
          <w:sz w:val="28"/>
          <w:szCs w:val="28"/>
        </w:rPr>
      </w:pPr>
      <w:r w:rsidRPr="00D276B7">
        <w:rPr>
          <w:sz w:val="28"/>
          <w:szCs w:val="28"/>
        </w:rPr>
        <w:t>Палочки по выкладыванию узоров по образцу.</w:t>
      </w:r>
    </w:p>
    <w:p w:rsidR="00530EB6" w:rsidRPr="00D276B7" w:rsidRDefault="00D276B7" w:rsidP="00D276B7">
      <w:pPr>
        <w:pStyle w:val="Bodytext20"/>
        <w:numPr>
          <w:ilvl w:val="0"/>
          <w:numId w:val="1"/>
        </w:numPr>
        <w:shd w:val="clear" w:color="auto" w:fill="auto"/>
        <w:tabs>
          <w:tab w:val="left" w:pos="242"/>
        </w:tabs>
        <w:spacing w:line="276" w:lineRule="auto"/>
        <w:ind w:left="40"/>
        <w:rPr>
          <w:sz w:val="28"/>
          <w:szCs w:val="28"/>
        </w:rPr>
      </w:pPr>
      <w:r w:rsidRPr="00D276B7">
        <w:rPr>
          <w:sz w:val="28"/>
          <w:szCs w:val="28"/>
        </w:rPr>
        <w:t>Лепка из глины, пластилина</w:t>
      </w:r>
      <w:r w:rsidRPr="00D276B7">
        <w:rPr>
          <w:sz w:val="28"/>
          <w:szCs w:val="28"/>
          <w:lang w:val="ru-RU"/>
        </w:rPr>
        <w:t>.</w:t>
      </w:r>
    </w:p>
    <w:p w:rsidR="00530EB6" w:rsidRPr="00D276B7" w:rsidRDefault="00ED5A88" w:rsidP="00D276B7">
      <w:pPr>
        <w:pStyle w:val="Bodytext20"/>
        <w:numPr>
          <w:ilvl w:val="0"/>
          <w:numId w:val="2"/>
        </w:numPr>
        <w:shd w:val="clear" w:color="auto" w:fill="auto"/>
        <w:tabs>
          <w:tab w:val="left" w:pos="242"/>
        </w:tabs>
        <w:spacing w:line="276" w:lineRule="auto"/>
        <w:ind w:left="40"/>
        <w:rPr>
          <w:sz w:val="28"/>
          <w:szCs w:val="28"/>
        </w:rPr>
      </w:pPr>
      <w:r w:rsidRPr="00D276B7">
        <w:rPr>
          <w:rStyle w:val="Bodytext21"/>
          <w:sz w:val="28"/>
          <w:szCs w:val="28"/>
        </w:rPr>
        <w:t>Игры с песком и водой.</w:t>
      </w:r>
    </w:p>
    <w:p w:rsidR="00530EB6" w:rsidRPr="00D276B7" w:rsidRDefault="00ED5A88" w:rsidP="00D276B7">
      <w:pPr>
        <w:pStyle w:val="Bodytext20"/>
        <w:shd w:val="clear" w:color="auto" w:fill="auto"/>
        <w:spacing w:line="276" w:lineRule="auto"/>
        <w:ind w:left="40" w:right="1580"/>
        <w:jc w:val="left"/>
        <w:rPr>
          <w:sz w:val="28"/>
          <w:szCs w:val="28"/>
        </w:rPr>
      </w:pPr>
      <w:r w:rsidRPr="00D276B7">
        <w:rPr>
          <w:rStyle w:val="Bodytext21"/>
          <w:sz w:val="28"/>
          <w:szCs w:val="28"/>
        </w:rPr>
        <w:t>-Закручивание гаек, шурупов, игры с вкладышами. Старший возраст:</w:t>
      </w:r>
    </w:p>
    <w:p w:rsidR="00530EB6" w:rsidRPr="00D276B7" w:rsidRDefault="00ED5A88" w:rsidP="00D276B7">
      <w:pPr>
        <w:pStyle w:val="Bodytext20"/>
        <w:numPr>
          <w:ilvl w:val="0"/>
          <w:numId w:val="2"/>
        </w:numPr>
        <w:shd w:val="clear" w:color="auto" w:fill="auto"/>
        <w:tabs>
          <w:tab w:val="left" w:pos="246"/>
        </w:tabs>
        <w:spacing w:line="276" w:lineRule="auto"/>
        <w:ind w:left="40"/>
        <w:rPr>
          <w:sz w:val="28"/>
          <w:szCs w:val="28"/>
        </w:rPr>
      </w:pPr>
      <w:r w:rsidRPr="00D276B7">
        <w:rPr>
          <w:rStyle w:val="Bodytext21"/>
          <w:sz w:val="28"/>
          <w:szCs w:val="28"/>
        </w:rPr>
        <w:t>Разные виды плетений из бумаги, ткани, тесьмы.</w:t>
      </w:r>
    </w:p>
    <w:p w:rsidR="00530EB6" w:rsidRPr="00D276B7" w:rsidRDefault="00ED5A88" w:rsidP="00D276B7">
      <w:pPr>
        <w:pStyle w:val="Bodytext20"/>
        <w:numPr>
          <w:ilvl w:val="0"/>
          <w:numId w:val="2"/>
        </w:numPr>
        <w:shd w:val="clear" w:color="auto" w:fill="auto"/>
        <w:tabs>
          <w:tab w:val="left" w:pos="246"/>
        </w:tabs>
        <w:spacing w:line="276" w:lineRule="auto"/>
        <w:ind w:left="40"/>
        <w:rPr>
          <w:sz w:val="28"/>
          <w:szCs w:val="28"/>
        </w:rPr>
      </w:pPr>
      <w:r w:rsidRPr="00D276B7">
        <w:rPr>
          <w:rStyle w:val="Bodytext21"/>
          <w:sz w:val="28"/>
          <w:szCs w:val="28"/>
        </w:rPr>
        <w:t>Плетение макраме.</w:t>
      </w:r>
    </w:p>
    <w:p w:rsidR="00530EB6" w:rsidRPr="00D276B7" w:rsidRDefault="00ED5A88" w:rsidP="00D276B7">
      <w:pPr>
        <w:pStyle w:val="Bodytext20"/>
        <w:shd w:val="clear" w:color="auto" w:fill="auto"/>
        <w:spacing w:line="276" w:lineRule="auto"/>
        <w:ind w:left="40" w:right="20"/>
        <w:rPr>
          <w:sz w:val="28"/>
          <w:szCs w:val="28"/>
        </w:rPr>
      </w:pPr>
      <w:r w:rsidRPr="00D276B7">
        <w:rPr>
          <w:rStyle w:val="Bodytext21"/>
          <w:sz w:val="28"/>
          <w:szCs w:val="28"/>
        </w:rPr>
        <w:t>-Вырезание ножницами различных фигурок и старых открыток, картинок.</w:t>
      </w:r>
    </w:p>
    <w:p w:rsidR="00530EB6" w:rsidRPr="00D276B7" w:rsidRDefault="00ED5A88" w:rsidP="00D276B7">
      <w:pPr>
        <w:pStyle w:val="Bodytext20"/>
        <w:numPr>
          <w:ilvl w:val="0"/>
          <w:numId w:val="2"/>
        </w:numPr>
        <w:shd w:val="clear" w:color="auto" w:fill="auto"/>
        <w:tabs>
          <w:tab w:val="left" w:pos="342"/>
        </w:tabs>
        <w:spacing w:line="276" w:lineRule="auto"/>
        <w:ind w:left="40" w:right="20"/>
        <w:rPr>
          <w:sz w:val="28"/>
          <w:szCs w:val="28"/>
        </w:rPr>
      </w:pPr>
      <w:r w:rsidRPr="00D276B7">
        <w:rPr>
          <w:rStyle w:val="Bodytext21"/>
          <w:sz w:val="28"/>
          <w:szCs w:val="28"/>
        </w:rPr>
        <w:t>Занятие рукоделием (шить, вязать крючком, пришивать пуговицы)</w:t>
      </w:r>
    </w:p>
    <w:p w:rsidR="00530EB6" w:rsidRPr="00D276B7" w:rsidRDefault="00ED5A88" w:rsidP="00D276B7">
      <w:pPr>
        <w:pStyle w:val="Bodytext20"/>
        <w:shd w:val="clear" w:color="auto" w:fill="auto"/>
        <w:spacing w:line="276" w:lineRule="auto"/>
        <w:ind w:left="40" w:right="20" w:firstLine="980"/>
        <w:rPr>
          <w:sz w:val="28"/>
          <w:szCs w:val="28"/>
        </w:rPr>
      </w:pPr>
      <w:r w:rsidRPr="00D276B7">
        <w:rPr>
          <w:rStyle w:val="Bodytext21"/>
          <w:sz w:val="28"/>
          <w:szCs w:val="28"/>
        </w:rPr>
        <w:t>В своей работе я использовала технологию известного итальянского педагога-психолога Марии Монтессори.</w:t>
      </w:r>
    </w:p>
    <w:p w:rsidR="00D276B7" w:rsidRDefault="00ED5A88" w:rsidP="00D276B7">
      <w:pPr>
        <w:pStyle w:val="Bodytext20"/>
        <w:shd w:val="clear" w:color="auto" w:fill="auto"/>
        <w:spacing w:line="276" w:lineRule="auto"/>
        <w:ind w:left="40" w:right="20" w:firstLine="980"/>
        <w:rPr>
          <w:rStyle w:val="Bodytext21"/>
          <w:sz w:val="28"/>
          <w:szCs w:val="28"/>
        </w:rPr>
      </w:pPr>
      <w:r w:rsidRPr="00D276B7">
        <w:rPr>
          <w:rStyle w:val="Bodytext21"/>
          <w:sz w:val="28"/>
          <w:szCs w:val="28"/>
        </w:rPr>
        <w:t>Я хочу подробней остановиться на упражнениях с крупой и зернобобовыми. Упражнения с крупой, зерновыми, зернобобовыми развивают у детей логику, воображение, внимание, усидчивость; зрительно-моторную координацию, зрительный анализ и синтез, тонкие движения пальцев рук развивают тактильные ощущения детей. Кроме того, они учатся ориентироваться на плоскости, помогают создавать на ней множество различных изображений, работать по схеме, видеть связь между предметами или явлениями окружающего мира и их абстрактным изображением.</w:t>
      </w:r>
    </w:p>
    <w:p w:rsidR="00530EB6" w:rsidRPr="00D276B7" w:rsidRDefault="00ED5A88" w:rsidP="00D276B7">
      <w:pPr>
        <w:pStyle w:val="Bodytext20"/>
        <w:shd w:val="clear" w:color="auto" w:fill="auto"/>
        <w:spacing w:line="276" w:lineRule="auto"/>
        <w:ind w:left="40" w:right="20" w:firstLine="980"/>
        <w:rPr>
          <w:sz w:val="28"/>
          <w:szCs w:val="28"/>
        </w:rPr>
      </w:pPr>
      <w:r w:rsidRPr="00D276B7">
        <w:rPr>
          <w:sz w:val="28"/>
          <w:szCs w:val="28"/>
        </w:rPr>
        <w:t>На занятиях с использованием крупы и семян дети учатся:</w:t>
      </w:r>
    </w:p>
    <w:p w:rsidR="00530EB6" w:rsidRPr="00D276B7" w:rsidRDefault="00ED5A88" w:rsidP="00D276B7">
      <w:pPr>
        <w:pStyle w:val="1"/>
        <w:numPr>
          <w:ilvl w:val="0"/>
          <w:numId w:val="3"/>
        </w:numPr>
        <w:shd w:val="clear" w:color="auto" w:fill="auto"/>
        <w:tabs>
          <w:tab w:val="left" w:pos="246"/>
        </w:tabs>
        <w:spacing w:before="0" w:line="276" w:lineRule="auto"/>
        <w:ind w:left="40" w:firstLine="0"/>
        <w:rPr>
          <w:sz w:val="28"/>
          <w:szCs w:val="28"/>
        </w:rPr>
      </w:pPr>
      <w:r w:rsidRPr="00D276B7">
        <w:rPr>
          <w:sz w:val="28"/>
          <w:szCs w:val="28"/>
        </w:rPr>
        <w:t>Удерживать семечки, крупу пальцами.</w:t>
      </w:r>
    </w:p>
    <w:p w:rsidR="00530EB6" w:rsidRPr="00D276B7" w:rsidRDefault="00ED5A88" w:rsidP="00D276B7">
      <w:pPr>
        <w:pStyle w:val="1"/>
        <w:numPr>
          <w:ilvl w:val="0"/>
          <w:numId w:val="3"/>
        </w:numPr>
        <w:shd w:val="clear" w:color="auto" w:fill="auto"/>
        <w:tabs>
          <w:tab w:val="left" w:pos="237"/>
        </w:tabs>
        <w:spacing w:before="0" w:line="276" w:lineRule="auto"/>
        <w:ind w:left="40" w:firstLine="0"/>
        <w:rPr>
          <w:sz w:val="28"/>
          <w:szCs w:val="28"/>
        </w:rPr>
      </w:pPr>
      <w:r w:rsidRPr="00D276B7">
        <w:rPr>
          <w:sz w:val="28"/>
          <w:szCs w:val="28"/>
        </w:rPr>
        <w:lastRenderedPageBreak/>
        <w:t>Делать массаж ладоней с помощью горошин.</w:t>
      </w:r>
    </w:p>
    <w:p w:rsidR="00530EB6" w:rsidRPr="00D276B7" w:rsidRDefault="00ED5A88" w:rsidP="00D276B7">
      <w:pPr>
        <w:pStyle w:val="1"/>
        <w:numPr>
          <w:ilvl w:val="0"/>
          <w:numId w:val="3"/>
        </w:numPr>
        <w:shd w:val="clear" w:color="auto" w:fill="auto"/>
        <w:tabs>
          <w:tab w:val="left" w:pos="242"/>
        </w:tabs>
        <w:spacing w:before="0" w:line="276" w:lineRule="auto"/>
        <w:ind w:left="40" w:firstLine="0"/>
        <w:rPr>
          <w:sz w:val="28"/>
          <w:szCs w:val="28"/>
        </w:rPr>
      </w:pPr>
      <w:r w:rsidRPr="00D276B7">
        <w:rPr>
          <w:sz w:val="28"/>
          <w:szCs w:val="28"/>
        </w:rPr>
        <w:t>Раскладывать крупу по коробочкам и ячейкам.</w:t>
      </w:r>
    </w:p>
    <w:p w:rsidR="00530EB6" w:rsidRPr="00D276B7" w:rsidRDefault="00ED5A88" w:rsidP="00D276B7">
      <w:pPr>
        <w:pStyle w:val="1"/>
        <w:numPr>
          <w:ilvl w:val="0"/>
          <w:numId w:val="3"/>
        </w:numPr>
        <w:shd w:val="clear" w:color="auto" w:fill="auto"/>
        <w:tabs>
          <w:tab w:val="left" w:pos="304"/>
        </w:tabs>
        <w:spacing w:before="0" w:line="276" w:lineRule="auto"/>
        <w:ind w:left="40" w:right="20" w:firstLine="0"/>
        <w:rPr>
          <w:sz w:val="28"/>
          <w:szCs w:val="28"/>
        </w:rPr>
      </w:pPr>
      <w:r w:rsidRPr="00D276B7">
        <w:rPr>
          <w:sz w:val="28"/>
          <w:szCs w:val="28"/>
        </w:rPr>
        <w:t>Выкладывать геометрические и растительные орнаменты по опорным точкам или схемам, считать зерна, семена, бобовые.</w:t>
      </w:r>
    </w:p>
    <w:p w:rsidR="00530EB6" w:rsidRPr="00D276B7" w:rsidRDefault="00ED5A88" w:rsidP="00D276B7">
      <w:pPr>
        <w:pStyle w:val="1"/>
        <w:shd w:val="clear" w:color="auto" w:fill="auto"/>
        <w:spacing w:before="0" w:line="276" w:lineRule="auto"/>
        <w:ind w:left="40" w:right="20" w:firstLine="0"/>
        <w:rPr>
          <w:sz w:val="28"/>
          <w:szCs w:val="28"/>
        </w:rPr>
      </w:pPr>
      <w:r w:rsidRPr="00D276B7">
        <w:rPr>
          <w:sz w:val="28"/>
          <w:szCs w:val="28"/>
        </w:rPr>
        <w:t>-Определять пропущенный элемент в цепочке, узоре, выложенном из крупы, семечек, бобовых и устанавливать его на место.</w:t>
      </w:r>
    </w:p>
    <w:p w:rsidR="00530EB6" w:rsidRPr="00D276B7" w:rsidRDefault="00ED5A88" w:rsidP="00D276B7">
      <w:pPr>
        <w:pStyle w:val="1"/>
        <w:numPr>
          <w:ilvl w:val="0"/>
          <w:numId w:val="3"/>
        </w:numPr>
        <w:shd w:val="clear" w:color="auto" w:fill="auto"/>
        <w:tabs>
          <w:tab w:val="left" w:pos="347"/>
        </w:tabs>
        <w:spacing w:before="0" w:line="276" w:lineRule="auto"/>
        <w:ind w:left="40" w:right="20" w:firstLine="0"/>
        <w:rPr>
          <w:sz w:val="28"/>
          <w:szCs w:val="28"/>
        </w:rPr>
      </w:pPr>
      <w:r w:rsidRPr="00D276B7">
        <w:rPr>
          <w:sz w:val="28"/>
          <w:szCs w:val="28"/>
        </w:rPr>
        <w:t>Угадывать на ощупь, в каком мешочке лежат семечки, зёрна, крупа, бобовые.</w:t>
      </w:r>
    </w:p>
    <w:p w:rsidR="00530EB6" w:rsidRPr="00D276B7" w:rsidRDefault="00ED5A88" w:rsidP="00D276B7">
      <w:pPr>
        <w:pStyle w:val="1"/>
        <w:numPr>
          <w:ilvl w:val="0"/>
          <w:numId w:val="3"/>
        </w:numPr>
        <w:shd w:val="clear" w:color="auto" w:fill="auto"/>
        <w:tabs>
          <w:tab w:val="left" w:pos="390"/>
        </w:tabs>
        <w:spacing w:before="0" w:line="276" w:lineRule="auto"/>
        <w:ind w:left="40" w:right="20" w:firstLine="0"/>
        <w:rPr>
          <w:sz w:val="28"/>
          <w:szCs w:val="28"/>
        </w:rPr>
      </w:pPr>
      <w:r w:rsidRPr="00D276B7">
        <w:rPr>
          <w:sz w:val="28"/>
          <w:szCs w:val="28"/>
        </w:rPr>
        <w:t>Выкладывать фигурки людей и животных, различные предметы, цифры, слова.</w:t>
      </w:r>
    </w:p>
    <w:p w:rsidR="00530EB6" w:rsidRPr="00D276B7" w:rsidRDefault="00ED5A88" w:rsidP="00D276B7">
      <w:pPr>
        <w:pStyle w:val="1"/>
        <w:numPr>
          <w:ilvl w:val="0"/>
          <w:numId w:val="3"/>
        </w:numPr>
        <w:shd w:val="clear" w:color="auto" w:fill="auto"/>
        <w:tabs>
          <w:tab w:val="left" w:pos="395"/>
        </w:tabs>
        <w:spacing w:before="0" w:line="276" w:lineRule="auto"/>
        <w:ind w:left="40" w:right="20" w:firstLine="0"/>
        <w:rPr>
          <w:sz w:val="28"/>
          <w:szCs w:val="28"/>
        </w:rPr>
      </w:pPr>
      <w:r w:rsidRPr="00D276B7">
        <w:rPr>
          <w:sz w:val="28"/>
          <w:szCs w:val="28"/>
        </w:rPr>
        <w:t>Создавать композиции, панно, мозаику с помощью клея, пластилина, крупы, зернобобовых и раскрашивать их красками.</w:t>
      </w:r>
    </w:p>
    <w:p w:rsidR="00530EB6" w:rsidRPr="00D276B7" w:rsidRDefault="00ED5A88" w:rsidP="00D276B7">
      <w:pPr>
        <w:pStyle w:val="1"/>
        <w:shd w:val="clear" w:color="auto" w:fill="auto"/>
        <w:spacing w:before="0" w:line="276" w:lineRule="auto"/>
        <w:ind w:left="40" w:right="20"/>
        <w:rPr>
          <w:sz w:val="28"/>
          <w:szCs w:val="28"/>
        </w:rPr>
      </w:pPr>
      <w:r w:rsidRPr="00D276B7">
        <w:rPr>
          <w:sz w:val="28"/>
          <w:szCs w:val="28"/>
        </w:rPr>
        <w:t>Для активизации деятельности ребёнка игры и упражнения рекомендуется проводить в форме соревнования «Кто быстрее разложит», «Кто быстрее соберёт», «Кто первый выполнит задание за определённое время».</w:t>
      </w:r>
    </w:p>
    <w:p w:rsidR="00530EB6" w:rsidRPr="00D276B7" w:rsidRDefault="00ED5A88" w:rsidP="00D276B7">
      <w:pPr>
        <w:pStyle w:val="Bodytext30"/>
        <w:shd w:val="clear" w:color="auto" w:fill="auto"/>
        <w:spacing w:line="276" w:lineRule="auto"/>
        <w:ind w:left="40" w:right="20"/>
        <w:rPr>
          <w:sz w:val="28"/>
          <w:szCs w:val="28"/>
        </w:rPr>
      </w:pPr>
      <w:r w:rsidRPr="00D276B7">
        <w:rPr>
          <w:rStyle w:val="Bodytext3NotBoldNotItalic"/>
          <w:sz w:val="28"/>
          <w:szCs w:val="28"/>
        </w:rPr>
        <w:t>Правило:</w:t>
      </w:r>
      <w:r w:rsidRPr="00D276B7">
        <w:rPr>
          <w:sz w:val="28"/>
          <w:szCs w:val="28"/>
        </w:rPr>
        <w:t xml:space="preserve"> Все занятия с использованием крупы, семян и других мелких материалов должны проводиться под контролем взрослых</w:t>
      </w:r>
    </w:p>
    <w:p w:rsidR="00530EB6" w:rsidRPr="00D276B7" w:rsidRDefault="00ED5A88" w:rsidP="00D276B7">
      <w:pPr>
        <w:pStyle w:val="1"/>
        <w:shd w:val="clear" w:color="auto" w:fill="auto"/>
        <w:spacing w:before="0" w:line="276" w:lineRule="auto"/>
        <w:ind w:left="40" w:right="20" w:firstLine="0"/>
        <w:rPr>
          <w:sz w:val="28"/>
          <w:szCs w:val="28"/>
        </w:rPr>
      </w:pPr>
      <w:r w:rsidRPr="00D276B7">
        <w:rPr>
          <w:sz w:val="28"/>
          <w:szCs w:val="28"/>
        </w:rPr>
        <w:t>При этом взрослые должны создать спокойную, радостную, творческую атмосферу, они - помощники детей, а не руководители. Вместе с ребёнком они радуются его успеху, гордятся его выдумками, сравнивают творение ребёнка не с другими детьми, а с его собственными. Надо помнить, что главное не только то, как красиво ребёнок выполнил работу, а развитие личности ребёнка, воспитание у него уверенности в своих силах, развитее фантазии, творчества, радоваться своим успехам и успехам товарищей.</w:t>
      </w:r>
    </w:p>
    <w:p w:rsidR="00530EB6" w:rsidRPr="00D276B7" w:rsidRDefault="00ED5A88" w:rsidP="00D276B7">
      <w:pPr>
        <w:pStyle w:val="1"/>
        <w:shd w:val="clear" w:color="auto" w:fill="auto"/>
        <w:spacing w:before="0" w:line="276" w:lineRule="auto"/>
        <w:ind w:left="40" w:right="20" w:firstLine="1080"/>
        <w:rPr>
          <w:sz w:val="28"/>
          <w:szCs w:val="28"/>
        </w:rPr>
      </w:pPr>
      <w:r w:rsidRPr="00D276B7">
        <w:rPr>
          <w:sz w:val="28"/>
          <w:szCs w:val="28"/>
        </w:rPr>
        <w:t>В ходе всей продуктивной деятельности формируется положительное отношение со сверстниками, решаются вопросы социально-эмоционального развития ребёнка, вопросы дисциплины не возникают; формируется интерес творчества детей. Всегда в ходе продуктивной деятельности ясен мотив, для чего мы это делаем. Есть мотив - есть интерес.</w:t>
      </w:r>
    </w:p>
    <w:p w:rsidR="00530EB6" w:rsidRPr="00D276B7" w:rsidRDefault="00ED5A88" w:rsidP="00D276B7">
      <w:pPr>
        <w:pStyle w:val="1"/>
        <w:shd w:val="clear" w:color="auto" w:fill="auto"/>
        <w:spacing w:before="0" w:line="276" w:lineRule="auto"/>
        <w:ind w:left="40" w:right="20" w:firstLine="760"/>
        <w:rPr>
          <w:sz w:val="28"/>
          <w:szCs w:val="28"/>
        </w:rPr>
      </w:pPr>
      <w:r w:rsidRPr="00D276B7">
        <w:rPr>
          <w:sz w:val="28"/>
          <w:szCs w:val="28"/>
        </w:rPr>
        <w:t>Правильно организованная работа по развитию мелкой мускулатуры рук в ходе продуктивной деятельности способствует повышению уровня подготовки детей к школе, развитию связной речи, подготовки руки к письму и в целом познавательной деятельности.</w:t>
      </w:r>
    </w:p>
    <w:p w:rsidR="00530EB6" w:rsidRPr="00D276B7" w:rsidRDefault="00530EB6" w:rsidP="00D276B7">
      <w:pPr>
        <w:spacing w:line="276" w:lineRule="auto"/>
        <w:rPr>
          <w:sz w:val="28"/>
          <w:szCs w:val="28"/>
        </w:rPr>
      </w:pPr>
    </w:p>
    <w:sectPr w:rsidR="00530EB6" w:rsidRPr="00D276B7" w:rsidSect="00D569BE">
      <w:pgSz w:w="11905" w:h="16837"/>
      <w:pgMar w:top="1134" w:right="850" w:bottom="1134" w:left="170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1C4F" w:rsidRDefault="00B61C4F">
      <w:r>
        <w:separator/>
      </w:r>
    </w:p>
  </w:endnote>
  <w:endnote w:type="continuationSeparator" w:id="0">
    <w:p w:rsidR="00B61C4F" w:rsidRDefault="00B61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1C4F" w:rsidRDefault="00B61C4F"/>
  </w:footnote>
  <w:footnote w:type="continuationSeparator" w:id="0">
    <w:p w:rsidR="00B61C4F" w:rsidRDefault="00B61C4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9F27E6"/>
    <w:multiLevelType w:val="multilevel"/>
    <w:tmpl w:val="DE04E2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34"/>
        <w:szCs w:val="34"/>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77BB2364"/>
    <w:multiLevelType w:val="multilevel"/>
    <w:tmpl w:val="C162604E"/>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34"/>
        <w:szCs w:val="34"/>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77F965F4"/>
    <w:multiLevelType w:val="multilevel"/>
    <w:tmpl w:val="431AADE8"/>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34"/>
        <w:szCs w:val="34"/>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EB6"/>
    <w:rsid w:val="00530EB6"/>
    <w:rsid w:val="00B61C4F"/>
    <w:rsid w:val="00D276B7"/>
    <w:rsid w:val="00D569BE"/>
    <w:rsid w:val="00E259C5"/>
    <w:rsid w:val="00EA143D"/>
    <w:rsid w:val="00ED5A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F40516-F661-4AF6-BBB2-39E389AFD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Heading1">
    <w:name w:val="Heading #1_"/>
    <w:basedOn w:val="a0"/>
    <w:link w:val="Heading10"/>
    <w:rPr>
      <w:rFonts w:ascii="Times New Roman" w:eastAsia="Times New Roman" w:hAnsi="Times New Roman" w:cs="Times New Roman"/>
      <w:b w:val="0"/>
      <w:bCs w:val="0"/>
      <w:i w:val="0"/>
      <w:iCs w:val="0"/>
      <w:smallCaps w:val="0"/>
      <w:strike w:val="0"/>
      <w:spacing w:val="4"/>
      <w:sz w:val="44"/>
      <w:szCs w:val="44"/>
    </w:rPr>
  </w:style>
  <w:style w:type="character" w:customStyle="1" w:styleId="Heading11">
    <w:name w:val="Heading #1"/>
    <w:basedOn w:val="Heading1"/>
    <w:rPr>
      <w:rFonts w:ascii="Times New Roman" w:eastAsia="Times New Roman" w:hAnsi="Times New Roman" w:cs="Times New Roman"/>
      <w:b w:val="0"/>
      <w:bCs w:val="0"/>
      <w:i w:val="0"/>
      <w:iCs w:val="0"/>
      <w:smallCaps w:val="0"/>
      <w:strike w:val="0"/>
      <w:spacing w:val="4"/>
      <w:sz w:val="44"/>
      <w:szCs w:val="44"/>
      <w:u w:val="single"/>
    </w:rPr>
  </w:style>
  <w:style w:type="character" w:customStyle="1" w:styleId="Heading2">
    <w:name w:val="Heading #2_"/>
    <w:basedOn w:val="a0"/>
    <w:link w:val="Heading20"/>
    <w:rPr>
      <w:rFonts w:ascii="Times New Roman" w:eastAsia="Times New Roman" w:hAnsi="Times New Roman" w:cs="Times New Roman"/>
      <w:b w:val="0"/>
      <w:bCs w:val="0"/>
      <w:i w:val="0"/>
      <w:iCs w:val="0"/>
      <w:smallCaps w:val="0"/>
      <w:strike w:val="0"/>
      <w:spacing w:val="0"/>
      <w:sz w:val="37"/>
      <w:szCs w:val="37"/>
    </w:rPr>
  </w:style>
  <w:style w:type="character" w:customStyle="1" w:styleId="Bodytext">
    <w:name w:val="Body text_"/>
    <w:basedOn w:val="a0"/>
    <w:link w:val="1"/>
    <w:rPr>
      <w:rFonts w:ascii="Times New Roman" w:eastAsia="Times New Roman" w:hAnsi="Times New Roman" w:cs="Times New Roman"/>
      <w:b w:val="0"/>
      <w:bCs w:val="0"/>
      <w:i w:val="0"/>
      <w:iCs w:val="0"/>
      <w:smallCaps w:val="0"/>
      <w:strike w:val="0"/>
      <w:spacing w:val="-4"/>
      <w:sz w:val="34"/>
      <w:szCs w:val="34"/>
    </w:rPr>
  </w:style>
  <w:style w:type="character" w:customStyle="1" w:styleId="Bodytext2">
    <w:name w:val="Body text (2)_"/>
    <w:basedOn w:val="a0"/>
    <w:link w:val="Bodytext20"/>
    <w:rPr>
      <w:rFonts w:ascii="Times New Roman" w:eastAsia="Times New Roman" w:hAnsi="Times New Roman" w:cs="Times New Roman"/>
      <w:b w:val="0"/>
      <w:bCs w:val="0"/>
      <w:i w:val="0"/>
      <w:iCs w:val="0"/>
      <w:smallCaps w:val="0"/>
      <w:strike w:val="0"/>
      <w:spacing w:val="-3"/>
      <w:sz w:val="34"/>
      <w:szCs w:val="34"/>
    </w:rPr>
  </w:style>
  <w:style w:type="character" w:customStyle="1" w:styleId="Bodytext21">
    <w:name w:val="Body text (2)"/>
    <w:basedOn w:val="Bodytext2"/>
    <w:rPr>
      <w:rFonts w:ascii="Times New Roman" w:eastAsia="Times New Roman" w:hAnsi="Times New Roman" w:cs="Times New Roman"/>
      <w:b w:val="0"/>
      <w:bCs w:val="0"/>
      <w:i w:val="0"/>
      <w:iCs w:val="0"/>
      <w:smallCaps w:val="0"/>
      <w:strike w:val="0"/>
      <w:spacing w:val="-4"/>
      <w:sz w:val="34"/>
      <w:szCs w:val="34"/>
    </w:rPr>
  </w:style>
  <w:style w:type="character" w:customStyle="1" w:styleId="Bodytext3">
    <w:name w:val="Body text (3)_"/>
    <w:basedOn w:val="a0"/>
    <w:link w:val="Bodytext30"/>
    <w:rPr>
      <w:rFonts w:ascii="Times New Roman" w:eastAsia="Times New Roman" w:hAnsi="Times New Roman" w:cs="Times New Roman"/>
      <w:b w:val="0"/>
      <w:bCs w:val="0"/>
      <w:i w:val="0"/>
      <w:iCs w:val="0"/>
      <w:smallCaps w:val="0"/>
      <w:strike w:val="0"/>
      <w:spacing w:val="-2"/>
      <w:sz w:val="34"/>
      <w:szCs w:val="34"/>
    </w:rPr>
  </w:style>
  <w:style w:type="character" w:customStyle="1" w:styleId="Bodytext3NotBoldNotItalic">
    <w:name w:val="Body text (3) + Not Bold;Not Italic"/>
    <w:basedOn w:val="Bodytext3"/>
    <w:rPr>
      <w:rFonts w:ascii="Times New Roman" w:eastAsia="Times New Roman" w:hAnsi="Times New Roman" w:cs="Times New Roman"/>
      <w:b/>
      <w:bCs/>
      <w:i/>
      <w:iCs/>
      <w:smallCaps w:val="0"/>
      <w:strike w:val="0"/>
      <w:spacing w:val="-4"/>
      <w:sz w:val="34"/>
      <w:szCs w:val="34"/>
    </w:rPr>
  </w:style>
  <w:style w:type="paragraph" w:customStyle="1" w:styleId="Heading10">
    <w:name w:val="Heading #1"/>
    <w:basedOn w:val="a"/>
    <w:link w:val="Heading1"/>
    <w:pPr>
      <w:shd w:val="clear" w:color="auto" w:fill="FFFFFF"/>
      <w:spacing w:after="420" w:line="0" w:lineRule="atLeast"/>
      <w:jc w:val="center"/>
      <w:outlineLvl w:val="0"/>
    </w:pPr>
    <w:rPr>
      <w:rFonts w:ascii="Times New Roman" w:eastAsia="Times New Roman" w:hAnsi="Times New Roman" w:cs="Times New Roman"/>
      <w:spacing w:val="4"/>
      <w:sz w:val="44"/>
      <w:szCs w:val="44"/>
    </w:rPr>
  </w:style>
  <w:style w:type="paragraph" w:customStyle="1" w:styleId="Heading20">
    <w:name w:val="Heading #2"/>
    <w:basedOn w:val="a"/>
    <w:link w:val="Heading2"/>
    <w:pPr>
      <w:shd w:val="clear" w:color="auto" w:fill="FFFFFF"/>
      <w:spacing w:before="420" w:line="686" w:lineRule="exact"/>
      <w:jc w:val="center"/>
      <w:outlineLvl w:val="1"/>
    </w:pPr>
    <w:rPr>
      <w:rFonts w:ascii="Times New Roman" w:eastAsia="Times New Roman" w:hAnsi="Times New Roman" w:cs="Times New Roman"/>
      <w:b/>
      <w:bCs/>
      <w:sz w:val="37"/>
      <w:szCs w:val="37"/>
    </w:rPr>
  </w:style>
  <w:style w:type="paragraph" w:customStyle="1" w:styleId="1">
    <w:name w:val="Основной текст1"/>
    <w:basedOn w:val="a"/>
    <w:link w:val="Bodytext"/>
    <w:pPr>
      <w:shd w:val="clear" w:color="auto" w:fill="FFFFFF"/>
      <w:spacing w:before="600" w:line="619" w:lineRule="exact"/>
      <w:ind w:firstLine="860"/>
      <w:jc w:val="both"/>
    </w:pPr>
    <w:rPr>
      <w:rFonts w:ascii="Times New Roman" w:eastAsia="Times New Roman" w:hAnsi="Times New Roman" w:cs="Times New Roman"/>
      <w:spacing w:val="-4"/>
      <w:sz w:val="34"/>
      <w:szCs w:val="34"/>
    </w:rPr>
  </w:style>
  <w:style w:type="paragraph" w:customStyle="1" w:styleId="Bodytext20">
    <w:name w:val="Body text (2)"/>
    <w:basedOn w:val="a"/>
    <w:link w:val="Bodytext2"/>
    <w:pPr>
      <w:shd w:val="clear" w:color="auto" w:fill="FFFFFF"/>
      <w:spacing w:line="614" w:lineRule="exact"/>
      <w:jc w:val="both"/>
    </w:pPr>
    <w:rPr>
      <w:rFonts w:ascii="Times New Roman" w:eastAsia="Times New Roman" w:hAnsi="Times New Roman" w:cs="Times New Roman"/>
      <w:spacing w:val="-3"/>
      <w:sz w:val="34"/>
      <w:szCs w:val="34"/>
    </w:rPr>
  </w:style>
  <w:style w:type="paragraph" w:customStyle="1" w:styleId="Bodytext30">
    <w:name w:val="Body text (3)"/>
    <w:basedOn w:val="a"/>
    <w:link w:val="Bodytext3"/>
    <w:pPr>
      <w:shd w:val="clear" w:color="auto" w:fill="FFFFFF"/>
      <w:spacing w:line="614" w:lineRule="exact"/>
      <w:ind w:firstLine="760"/>
      <w:jc w:val="both"/>
    </w:pPr>
    <w:rPr>
      <w:rFonts w:ascii="Times New Roman" w:eastAsia="Times New Roman" w:hAnsi="Times New Roman" w:cs="Times New Roman"/>
      <w:b/>
      <w:bCs/>
      <w:i/>
      <w:iCs/>
      <w:spacing w:val="-2"/>
      <w:sz w:val="34"/>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909</Words>
  <Characters>5182</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Lenovo</cp:lastModifiedBy>
  <cp:revision>4</cp:revision>
  <dcterms:created xsi:type="dcterms:W3CDTF">2018-02-01T18:23:00Z</dcterms:created>
  <dcterms:modified xsi:type="dcterms:W3CDTF">2018-02-15T19:00:00Z</dcterms:modified>
</cp:coreProperties>
</file>